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11EF2" w14:textId="77777777" w:rsidR="00F4444D" w:rsidRDefault="00A72E1B" w:rsidP="0044243B">
      <w:pPr>
        <w:pStyle w:val="ListParagraph"/>
        <w:spacing w:after="0"/>
        <w:ind w:left="0"/>
        <w:jc w:val="both"/>
        <w:rPr>
          <w:b/>
          <w:bCs/>
          <w:sz w:val="28"/>
          <w:szCs w:val="28"/>
        </w:rPr>
      </w:pPr>
      <w:r w:rsidRPr="003D50F8">
        <w:rPr>
          <w:b/>
          <w:bCs/>
          <w:sz w:val="28"/>
          <w:szCs w:val="28"/>
        </w:rPr>
        <w:t xml:space="preserve">2024.07.03 </w:t>
      </w:r>
    </w:p>
    <w:p w14:paraId="513781BC" w14:textId="77777777" w:rsidR="00F4444D" w:rsidRDefault="00F4444D" w:rsidP="0044243B">
      <w:pPr>
        <w:pStyle w:val="ListParagraph"/>
        <w:spacing w:after="0"/>
        <w:ind w:left="0"/>
        <w:jc w:val="both"/>
        <w:rPr>
          <w:b/>
          <w:bCs/>
          <w:sz w:val="28"/>
          <w:szCs w:val="28"/>
        </w:rPr>
      </w:pPr>
    </w:p>
    <w:p w14:paraId="268CC720" w14:textId="36DCD72C" w:rsidR="00A72E1B" w:rsidRPr="003D50F8" w:rsidRDefault="00A72E1B" w:rsidP="0044243B">
      <w:pPr>
        <w:pStyle w:val="ListParagraph"/>
        <w:spacing w:after="0"/>
        <w:ind w:left="0"/>
        <w:jc w:val="both"/>
        <w:rPr>
          <w:b/>
          <w:bCs/>
          <w:sz w:val="28"/>
          <w:szCs w:val="28"/>
        </w:rPr>
      </w:pPr>
      <w:r w:rsidRPr="003D50F8">
        <w:rPr>
          <w:b/>
          <w:bCs/>
          <w:sz w:val="28"/>
          <w:szCs w:val="28"/>
        </w:rPr>
        <w:t>Prayers to Rehearse the Covenant Meal {</w:t>
      </w:r>
      <w:r w:rsidRPr="00662734">
        <w:rPr>
          <w:b/>
          <w:bCs/>
          <w:strike/>
          <w:sz w:val="28"/>
          <w:szCs w:val="28"/>
        </w:rPr>
        <w:t>Communion</w:t>
      </w:r>
      <w:r w:rsidRPr="003D50F8">
        <w:rPr>
          <w:b/>
          <w:bCs/>
          <w:sz w:val="28"/>
          <w:szCs w:val="28"/>
        </w:rPr>
        <w:t>}</w:t>
      </w:r>
      <w:r w:rsidR="00DC5E14">
        <w:rPr>
          <w:b/>
          <w:bCs/>
          <w:sz w:val="28"/>
          <w:szCs w:val="28"/>
        </w:rPr>
        <w:t xml:space="preserve"> for Forgiveness of Sin and Protection</w:t>
      </w:r>
    </w:p>
    <w:p w14:paraId="3F437746" w14:textId="77777777" w:rsidR="00A72E1B" w:rsidRDefault="00A72E1B" w:rsidP="0044243B">
      <w:pPr>
        <w:pStyle w:val="ListParagraph"/>
        <w:ind w:left="0"/>
        <w:jc w:val="both"/>
      </w:pPr>
    </w:p>
    <w:p w14:paraId="2F435C3D" w14:textId="77777777" w:rsidR="00A72E1B" w:rsidRDefault="00A72E1B" w:rsidP="0044243B">
      <w:pPr>
        <w:pStyle w:val="ListParagraph"/>
        <w:ind w:left="0"/>
        <w:jc w:val="both"/>
      </w:pPr>
    </w:p>
    <w:p w14:paraId="01BFE6CD" w14:textId="1C6B3B1C" w:rsidR="00A72E1B" w:rsidRDefault="00A72E1B" w:rsidP="0044243B">
      <w:pPr>
        <w:pStyle w:val="ListParagraph"/>
        <w:ind w:left="0"/>
        <w:jc w:val="both"/>
      </w:pPr>
      <w:r>
        <w:t>Acknowledge the Covenant regularly</w:t>
      </w:r>
      <w:r w:rsidR="003D50F8">
        <w:t xml:space="preserve"> – if you are not clear what I am referring to please read the article </w:t>
      </w:r>
      <w:hyperlink r:id="rId6" w:history="1">
        <w:proofErr w:type="gramStart"/>
        <w:r w:rsidR="003D50F8" w:rsidRPr="003D50F8">
          <w:rPr>
            <w:rStyle w:val="Hyperlink"/>
          </w:rPr>
          <w:t>The</w:t>
        </w:r>
        <w:proofErr w:type="gramEnd"/>
        <w:r w:rsidR="003D50F8" w:rsidRPr="003D50F8">
          <w:rPr>
            <w:rStyle w:val="Hyperlink"/>
          </w:rPr>
          <w:t xml:space="preserve"> miraculous planning of the death of Yahooshua – where, how and what</w:t>
        </w:r>
      </w:hyperlink>
    </w:p>
    <w:p w14:paraId="02A6690C" w14:textId="77777777" w:rsidR="003D50F8" w:rsidRDefault="003D50F8" w:rsidP="0044243B">
      <w:pPr>
        <w:pStyle w:val="ListParagraph"/>
        <w:ind w:left="0"/>
        <w:jc w:val="both"/>
      </w:pPr>
    </w:p>
    <w:p w14:paraId="6B98FE0C" w14:textId="56F4148E" w:rsidR="003D50F8" w:rsidRDefault="003D50F8" w:rsidP="0044243B">
      <w:pPr>
        <w:pStyle w:val="ListParagraph"/>
        <w:ind w:left="0"/>
        <w:jc w:val="both"/>
      </w:pPr>
      <w:r>
        <w:t xml:space="preserve">This is only available to Believers in the Creator, if you are not sure whether you are a Believer or not please read the article </w:t>
      </w:r>
      <w:hyperlink r:id="rId7" w:history="1">
        <w:r w:rsidRPr="00EC0B22">
          <w:rPr>
            <w:rStyle w:val="Hyperlink"/>
          </w:rPr>
          <w:t>Prayer on coming to Belief in the Almighty Creator Yah the Eternally Self-Existing</w:t>
        </w:r>
      </w:hyperlink>
      <w:r w:rsidR="0006647A">
        <w:t xml:space="preserve"> and pray as appropriate.</w:t>
      </w:r>
    </w:p>
    <w:p w14:paraId="5AEBF4C6" w14:textId="77777777" w:rsidR="003D50F8" w:rsidRDefault="003D50F8" w:rsidP="0044243B">
      <w:pPr>
        <w:pStyle w:val="ListParagraph"/>
        <w:ind w:left="0"/>
        <w:jc w:val="both"/>
      </w:pPr>
    </w:p>
    <w:p w14:paraId="3C7D53B6" w14:textId="77777777" w:rsidR="0006647A" w:rsidRPr="00DE1AA1" w:rsidRDefault="0006647A" w:rsidP="0044243B">
      <w:pPr>
        <w:pStyle w:val="ListParagraph"/>
        <w:spacing w:after="0"/>
        <w:ind w:left="0"/>
        <w:jc w:val="both"/>
        <w:rPr>
          <w:b/>
          <w:sz w:val="24"/>
          <w:szCs w:val="24"/>
        </w:rPr>
      </w:pPr>
      <w:r w:rsidRPr="00DE1AA1">
        <w:rPr>
          <w:b/>
          <w:sz w:val="24"/>
          <w:szCs w:val="24"/>
        </w:rPr>
        <w:t>Rehearse the Covenant</w:t>
      </w:r>
    </w:p>
    <w:p w14:paraId="2F01538C" w14:textId="10650C82" w:rsidR="0006647A" w:rsidRDefault="0006647A" w:rsidP="0044243B">
      <w:pPr>
        <w:pStyle w:val="ListParagraph"/>
        <w:spacing w:after="0"/>
        <w:ind w:left="0"/>
        <w:jc w:val="both"/>
      </w:pPr>
      <w:r>
        <w:t>Once you have believed for the first time OR at ANY time thereafter that you have repented of sin or error take note of the Covenant between believers and the Almighty and rehearse the terms of the Covenant made by Yahooshua {you may know him as Jesus but you insult him grievously by using this pagan name}.</w:t>
      </w:r>
    </w:p>
    <w:p w14:paraId="60EEE0F3" w14:textId="77777777" w:rsidR="0006647A" w:rsidRDefault="0006647A" w:rsidP="0044243B">
      <w:pPr>
        <w:pStyle w:val="ListParagraph"/>
        <w:spacing w:after="0"/>
        <w:ind w:left="0"/>
        <w:jc w:val="both"/>
      </w:pPr>
    </w:p>
    <w:p w14:paraId="4738A1DE" w14:textId="24C8EDFB" w:rsidR="0006647A" w:rsidRDefault="0006647A" w:rsidP="0044243B">
      <w:pPr>
        <w:pStyle w:val="ListParagraph"/>
        <w:spacing w:after="0"/>
        <w:ind w:left="0"/>
        <w:jc w:val="both"/>
      </w:pPr>
      <w:r>
        <w:t>At the first possible opportunity obtain some grape juice, preferably Red Grape, preferably NOT carbonated, you can use red wine as an alternative but I recommend grape juice.  Also obtain some bread, preferably unleavened, some shops and Amazon sell Jewish Matzos, or a plain wheat biscuit or, failing that ordinary leavened bread.</w:t>
      </w:r>
    </w:p>
    <w:p w14:paraId="084DCB84" w14:textId="77777777" w:rsidR="00DE1AA1" w:rsidRDefault="00DE1AA1" w:rsidP="0044243B">
      <w:pPr>
        <w:pStyle w:val="ListParagraph"/>
        <w:spacing w:after="0"/>
        <w:ind w:left="0"/>
        <w:jc w:val="both"/>
      </w:pPr>
    </w:p>
    <w:p w14:paraId="4CC5633A" w14:textId="63C1D64C" w:rsidR="00DE1AA1" w:rsidRDefault="00DE1AA1" w:rsidP="0044243B">
      <w:pPr>
        <w:pStyle w:val="ListParagraph"/>
        <w:ind w:left="0"/>
        <w:jc w:val="both"/>
      </w:pPr>
      <w:r>
        <w:t>Note that any time you sin you should confess your sin, repent and take the bread and wine as symbolizing the sacrifice for sin that was ordained by Yah through Moshe {Moses}.  To better understand this see the article on the death of Yahooshua cited above.</w:t>
      </w:r>
    </w:p>
    <w:p w14:paraId="31BD7885" w14:textId="77777777" w:rsidR="00DE1AA1" w:rsidRDefault="00DE1AA1" w:rsidP="0044243B">
      <w:pPr>
        <w:pStyle w:val="ListParagraph"/>
        <w:spacing w:after="0"/>
        <w:ind w:left="0"/>
        <w:jc w:val="both"/>
      </w:pPr>
    </w:p>
    <w:p w14:paraId="285F2BF4" w14:textId="7C645BC0" w:rsidR="00DE1AA1" w:rsidRPr="00DE1AA1" w:rsidRDefault="00DE1AA1" w:rsidP="0044243B">
      <w:pPr>
        <w:pStyle w:val="ListParagraph"/>
        <w:spacing w:after="0"/>
        <w:ind w:left="0"/>
        <w:jc w:val="both"/>
        <w:rPr>
          <w:b/>
          <w:bCs/>
          <w:sz w:val="24"/>
          <w:szCs w:val="24"/>
        </w:rPr>
      </w:pPr>
      <w:r w:rsidRPr="00DE1AA1">
        <w:rPr>
          <w:b/>
          <w:bCs/>
          <w:sz w:val="24"/>
          <w:szCs w:val="24"/>
        </w:rPr>
        <w:t>Prayers</w:t>
      </w:r>
    </w:p>
    <w:p w14:paraId="2E9925B6" w14:textId="77777777" w:rsidR="0006647A" w:rsidRDefault="0006647A" w:rsidP="0044243B">
      <w:pPr>
        <w:pStyle w:val="ListParagraph"/>
        <w:spacing w:after="0"/>
        <w:ind w:left="0"/>
        <w:jc w:val="both"/>
      </w:pPr>
      <w:r>
        <w:t>Find yourself a quiet place and pray along the lines of:</w:t>
      </w:r>
    </w:p>
    <w:p w14:paraId="44487A1A" w14:textId="77777777" w:rsidR="0006647A" w:rsidRDefault="0006647A" w:rsidP="0044243B">
      <w:pPr>
        <w:pStyle w:val="ListParagraph"/>
        <w:spacing w:after="0"/>
        <w:ind w:left="0"/>
        <w:jc w:val="both"/>
      </w:pPr>
    </w:p>
    <w:p w14:paraId="2B81201F" w14:textId="77777777" w:rsidR="0006647A" w:rsidRDefault="0006647A" w:rsidP="0044243B">
      <w:pPr>
        <w:pStyle w:val="ListParagraph"/>
        <w:spacing w:after="0"/>
        <w:ind w:left="0"/>
        <w:jc w:val="both"/>
      </w:pPr>
      <w:r>
        <w:t>“</w:t>
      </w:r>
      <w:r w:rsidRPr="009C78A2">
        <w:rPr>
          <w:i/>
        </w:rPr>
        <w:t>Father, I come to you in the name of Yahooshua and I recall that on the night that he was betrayed Yahooshua took the bread and broke it and gave it to his followers and said, ‘this is my body given for you, do this as often as you eat it in remembrance of me’</w:t>
      </w:r>
      <w:r>
        <w:rPr>
          <w:i/>
        </w:rPr>
        <w:t xml:space="preserve">. </w:t>
      </w:r>
      <w:r w:rsidRPr="009C78A2">
        <w:rPr>
          <w:i/>
        </w:rPr>
        <w:t xml:space="preserve"> I ask that as I partake of this bread that I partake of ALL that it represents to you</w:t>
      </w:r>
      <w:r>
        <w:rPr>
          <w:i/>
        </w:rPr>
        <w:t xml:space="preserve"> and that you will teach me what this means and what the Covenant entails</w:t>
      </w:r>
      <w:r>
        <w:t>” – take the bread, break it and eat it soberly and thoughtfully considering all your sins and wrong doing.</w:t>
      </w:r>
    </w:p>
    <w:p w14:paraId="13BA1596" w14:textId="77777777" w:rsidR="0006647A" w:rsidRDefault="0006647A" w:rsidP="0044243B">
      <w:pPr>
        <w:pStyle w:val="ListParagraph"/>
        <w:spacing w:after="0"/>
        <w:ind w:left="0"/>
        <w:jc w:val="both"/>
      </w:pPr>
    </w:p>
    <w:p w14:paraId="64DAEA8A" w14:textId="77777777" w:rsidR="0006647A" w:rsidRDefault="0006647A" w:rsidP="0044243B">
      <w:pPr>
        <w:pStyle w:val="ListParagraph"/>
        <w:spacing w:after="0"/>
        <w:ind w:left="0"/>
        <w:jc w:val="both"/>
      </w:pPr>
      <w:r>
        <w:t>Then take a cup of the grape juice or wine and pray “</w:t>
      </w:r>
      <w:r w:rsidRPr="001E0BFB">
        <w:rPr>
          <w:i/>
        </w:rPr>
        <w:t>Father, I recall that after supper Yahooshua took the cup and gave it to those who followed him and said ‘this is my blood shed for you and for many for forgiveness of sin, do this as often as you drink it in remembrance of me’</w:t>
      </w:r>
      <w:r>
        <w:rPr>
          <w:i/>
        </w:rPr>
        <w:t xml:space="preserve">. </w:t>
      </w:r>
      <w:r w:rsidRPr="001E0BFB">
        <w:rPr>
          <w:i/>
        </w:rPr>
        <w:t xml:space="preserve"> I ask that as I partake of this cup that I partake of ALL that it represents to you and, in particular I ask that you forgive me ALL my sins</w:t>
      </w:r>
      <w:r>
        <w:rPr>
          <w:i/>
        </w:rPr>
        <w:t xml:space="preserve"> --</w:t>
      </w:r>
      <w:r w:rsidRPr="001E0BFB">
        <w:rPr>
          <w:i/>
        </w:rPr>
        <w:t xml:space="preserve"> all that I have done that I ought NOT to have done and all that I have NOT done that I ought to have done.  I ask that where there is sin that I need to deal with specifically that you will bring it to my attention and guide me in dealing with it, I also ask that you will cover me with the blood of the covenant from the top of my head to the soles of my feet and also cover my dwelling and all that I own and have beneficial use of the with the blood of the covenant, I ask this in the name of Yahooshua, Amen</w:t>
      </w:r>
      <w:r>
        <w:t>”.</w:t>
      </w:r>
    </w:p>
    <w:p w14:paraId="3D64A22D" w14:textId="77777777" w:rsidR="0006647A" w:rsidRDefault="0006647A" w:rsidP="0044243B">
      <w:pPr>
        <w:pStyle w:val="ListParagraph"/>
        <w:spacing w:after="0"/>
        <w:ind w:left="0"/>
        <w:jc w:val="both"/>
      </w:pPr>
    </w:p>
    <w:p w14:paraId="14610A7E" w14:textId="6CBC8DAA" w:rsidR="00DE1AA1" w:rsidRDefault="0006647A" w:rsidP="0044243B">
      <w:pPr>
        <w:pStyle w:val="ListParagraph"/>
        <w:spacing w:after="0"/>
        <w:ind w:left="0"/>
        <w:jc w:val="both"/>
      </w:pPr>
      <w:r>
        <w:t>If as you are praying you become conscious of sin, immediately confess it and repent “</w:t>
      </w:r>
      <w:r>
        <w:rPr>
          <w:i/>
        </w:rPr>
        <w:t>Father I recall that I …, I now recognize that I have sinned, I deeply repent and ask you to forgive me”</w:t>
      </w:r>
      <w:r>
        <w:t xml:space="preserve">  -- note that at the most fundamental level sin is breaking any one of the Ten Commandments.  If you are not sure of the Ten Commandments please see the article </w:t>
      </w:r>
      <w:hyperlink r:id="rId8" w:history="1">
        <w:r w:rsidR="00DE1AA1" w:rsidRPr="00DE1AA1">
          <w:rPr>
            <w:rStyle w:val="Hyperlink"/>
          </w:rPr>
          <w:t>The Essence of my Message regarding the Commandments</w:t>
        </w:r>
      </w:hyperlink>
      <w:r w:rsidR="00DE1AA1">
        <w:t xml:space="preserve"> </w:t>
      </w:r>
      <w:r>
        <w:t xml:space="preserve">– if this is your first experience of this you could spend several hours repenting.  Have a pen and notebook to hand so that you can make notes, you may find that you need to contact people to repent and ask forgiveness, restore things you have stolen, etc.  </w:t>
      </w:r>
    </w:p>
    <w:p w14:paraId="40E71C6C" w14:textId="77777777" w:rsidR="00DE1AA1" w:rsidRDefault="00DE1AA1" w:rsidP="0044243B">
      <w:pPr>
        <w:pStyle w:val="ListParagraph"/>
        <w:spacing w:after="0"/>
        <w:ind w:left="0"/>
        <w:jc w:val="both"/>
      </w:pPr>
    </w:p>
    <w:p w14:paraId="58AE5D5B" w14:textId="3CC88139" w:rsidR="0006647A" w:rsidRDefault="0006647A" w:rsidP="0044243B">
      <w:pPr>
        <w:pStyle w:val="ListParagraph"/>
        <w:spacing w:after="0"/>
        <w:ind w:left="0"/>
        <w:jc w:val="both"/>
      </w:pPr>
      <w:r>
        <w:t xml:space="preserve">When you have finished praying drink the grape juice or wine, </w:t>
      </w:r>
      <w:r w:rsidR="00DE1AA1">
        <w:t xml:space="preserve">keep some in the cup and then </w:t>
      </w:r>
      <w:r>
        <w:t xml:space="preserve">dip your forefinger in the cup and apply a small amount to the </w:t>
      </w:r>
      <w:r w:rsidR="00DE1AA1">
        <w:t>nape</w:t>
      </w:r>
      <w:r>
        <w:t xml:space="preserve"> of your neck, your forehead, your tongue, your </w:t>
      </w:r>
      <w:r w:rsidR="00DE1AA1">
        <w:t xml:space="preserve">right </w:t>
      </w:r>
      <w:r>
        <w:t>eyelid, the lobe of your right ear, the thumb of your right hand and the big toe of your right foot praying as you do so, “</w:t>
      </w:r>
      <w:r w:rsidRPr="0097647A">
        <w:rPr>
          <w:i/>
        </w:rPr>
        <w:t>Father I ask</w:t>
      </w:r>
      <w:r w:rsidR="00456804">
        <w:rPr>
          <w:i/>
        </w:rPr>
        <w:t xml:space="preserve"> that this grape juice represents the Blood of the Covenant and I ask</w:t>
      </w:r>
      <w:r w:rsidRPr="0097647A">
        <w:rPr>
          <w:i/>
        </w:rPr>
        <w:t xml:space="preserve"> you to seal my brain</w:t>
      </w:r>
      <w:r w:rsidR="00DE1AA1">
        <w:rPr>
          <w:i/>
        </w:rPr>
        <w:t xml:space="preserve"> and my thoughts</w:t>
      </w:r>
      <w:r w:rsidRPr="0097647A">
        <w:rPr>
          <w:i/>
        </w:rPr>
        <w:t xml:space="preserve"> with the blood of the covenant, seal my tongue and all that I say, seal my eyes and all that I see, seal my ears and all that I hear, seal my right hand and all that I write and covenant and seal my right foot and guide me everywhere I walk</w:t>
      </w:r>
      <w:r w:rsidR="00456804">
        <w:rPr>
          <w:i/>
        </w:rPr>
        <w:t xml:space="preserve">.  Help me to think, see, speak, contract, write and walk only in ways that are pleasing to </w:t>
      </w:r>
      <w:proofErr w:type="gramStart"/>
      <w:r w:rsidR="00456804">
        <w:rPr>
          <w:i/>
        </w:rPr>
        <w:t>You</w:t>
      </w:r>
      <w:proofErr w:type="gramEnd"/>
      <w:r>
        <w:t>”.</w:t>
      </w:r>
    </w:p>
    <w:p w14:paraId="34405110" w14:textId="77777777" w:rsidR="0006647A" w:rsidRDefault="0006647A" w:rsidP="0044243B">
      <w:pPr>
        <w:pStyle w:val="ListParagraph"/>
        <w:spacing w:after="0"/>
        <w:ind w:left="0"/>
        <w:jc w:val="both"/>
      </w:pPr>
    </w:p>
    <w:p w14:paraId="2272A6F6" w14:textId="77777777" w:rsidR="0006647A" w:rsidRPr="0044243B" w:rsidRDefault="0006647A" w:rsidP="0044243B">
      <w:pPr>
        <w:pStyle w:val="ListParagraph"/>
        <w:spacing w:after="0"/>
        <w:ind w:left="0"/>
        <w:jc w:val="both"/>
        <w:rPr>
          <w:b/>
          <w:sz w:val="24"/>
          <w:szCs w:val="24"/>
        </w:rPr>
      </w:pPr>
      <w:r w:rsidRPr="0044243B">
        <w:rPr>
          <w:b/>
          <w:sz w:val="24"/>
          <w:szCs w:val="24"/>
        </w:rPr>
        <w:t>Metaphor</w:t>
      </w:r>
    </w:p>
    <w:p w14:paraId="237BDE2C" w14:textId="77777777" w:rsidR="0006647A" w:rsidRDefault="0006647A" w:rsidP="0044243B">
      <w:pPr>
        <w:pStyle w:val="ListParagraph"/>
        <w:spacing w:after="0"/>
        <w:ind w:left="0"/>
        <w:jc w:val="both"/>
      </w:pPr>
      <w:r>
        <w:t>Father makes extensive use of metaphor and physical world parallels to teach us and to communicate with us.  Do NOT be distracted or put off by this, it is simply part of the challenge for Him in communicating with us in our messed up state on this corrupt planet.</w:t>
      </w:r>
    </w:p>
    <w:p w14:paraId="56E96C7B" w14:textId="77777777" w:rsidR="0044243B" w:rsidRDefault="0044243B" w:rsidP="0044243B">
      <w:pPr>
        <w:pStyle w:val="ListParagraph"/>
        <w:spacing w:after="0"/>
        <w:ind w:left="0"/>
        <w:jc w:val="both"/>
      </w:pPr>
    </w:p>
    <w:p w14:paraId="422403D9" w14:textId="365D5EFD" w:rsidR="0044243B" w:rsidRPr="0044243B" w:rsidRDefault="0044243B" w:rsidP="0044243B">
      <w:pPr>
        <w:pStyle w:val="ListParagraph"/>
        <w:spacing w:after="0"/>
        <w:ind w:left="0"/>
        <w:jc w:val="both"/>
        <w:rPr>
          <w:b/>
          <w:bCs/>
          <w:sz w:val="24"/>
          <w:szCs w:val="24"/>
        </w:rPr>
      </w:pPr>
      <w:r w:rsidRPr="0044243B">
        <w:rPr>
          <w:b/>
          <w:bCs/>
          <w:sz w:val="24"/>
          <w:szCs w:val="24"/>
        </w:rPr>
        <w:t>Conclusion</w:t>
      </w:r>
    </w:p>
    <w:p w14:paraId="79C8057F" w14:textId="77777777" w:rsidR="0044243B" w:rsidRDefault="0044243B" w:rsidP="0006647A">
      <w:pPr>
        <w:pStyle w:val="ListParagraph"/>
        <w:spacing w:after="0"/>
        <w:ind w:left="360"/>
        <w:jc w:val="both"/>
      </w:pPr>
    </w:p>
    <w:p w14:paraId="609027DB" w14:textId="7763DF18" w:rsidR="0044243B" w:rsidRPr="00A33F2D" w:rsidRDefault="0044243B" w:rsidP="0044243B">
      <w:pPr>
        <w:spacing w:after="0"/>
        <w:jc w:val="both"/>
        <w:rPr>
          <w:rFonts w:cs="Calibri"/>
        </w:rPr>
      </w:pPr>
      <w:r w:rsidRPr="00A33F2D">
        <w:rPr>
          <w:rFonts w:cs="Calibri"/>
        </w:rPr>
        <w:t>Drop me an email so I can help you, pray with you, counsel you, etcetera.</w:t>
      </w:r>
    </w:p>
    <w:p w14:paraId="1555F951" w14:textId="77777777" w:rsidR="0044243B" w:rsidRPr="00A33F2D" w:rsidRDefault="0044243B" w:rsidP="0044243B">
      <w:pPr>
        <w:spacing w:after="0"/>
        <w:jc w:val="both"/>
        <w:rPr>
          <w:rFonts w:cs="Calibri"/>
        </w:rPr>
      </w:pPr>
    </w:p>
    <w:p w14:paraId="1E4A5C77" w14:textId="77777777" w:rsidR="0044243B" w:rsidRPr="00A33F2D" w:rsidRDefault="0044243B" w:rsidP="0044243B">
      <w:pPr>
        <w:spacing w:after="0"/>
        <w:jc w:val="both"/>
        <w:rPr>
          <w:rFonts w:cs="Calibri"/>
        </w:rPr>
      </w:pPr>
      <w:r w:rsidRPr="00A33F2D">
        <w:rPr>
          <w:rFonts w:cs="Calibri"/>
        </w:rPr>
        <w:t>Take the Bread and Wine (Grape Juice) of the Covenant as soon as possible.</w:t>
      </w:r>
    </w:p>
    <w:p w14:paraId="25C9F203" w14:textId="77777777" w:rsidR="0044243B" w:rsidRPr="00A33F2D" w:rsidRDefault="0044243B" w:rsidP="0044243B">
      <w:pPr>
        <w:spacing w:after="0"/>
        <w:jc w:val="both"/>
        <w:rPr>
          <w:rFonts w:cs="Calibri"/>
        </w:rPr>
      </w:pPr>
    </w:p>
    <w:p w14:paraId="4F561A15" w14:textId="3AAF9E75" w:rsidR="0044243B" w:rsidRDefault="0044243B" w:rsidP="0044243B">
      <w:pPr>
        <w:spacing w:after="0"/>
        <w:jc w:val="both"/>
        <w:rPr>
          <w:rFonts w:cs="Calibri"/>
        </w:rPr>
      </w:pPr>
      <w:r w:rsidRPr="00A33F2D">
        <w:rPr>
          <w:rFonts w:cs="Calibri"/>
        </w:rPr>
        <w:t xml:space="preserve">Start reading the articles on the website </w:t>
      </w:r>
      <w:hyperlink r:id="rId9" w:history="1"/>
      <w:r w:rsidRPr="00A33F2D">
        <w:rPr>
          <w:rFonts w:cs="Calibri"/>
        </w:rPr>
        <w:t>at the top of the menu and putting into practice all you find.  Use the</w:t>
      </w:r>
      <w:r>
        <w:rPr>
          <w:rFonts w:cs="Calibri"/>
        </w:rPr>
        <w:t xml:space="preserve"> </w:t>
      </w:r>
      <w:hyperlink r:id="rId10" w:history="1">
        <w:r w:rsidRPr="00A24314">
          <w:rPr>
            <w:rStyle w:val="Hyperlink"/>
            <w:rFonts w:cs="Calibri"/>
          </w:rPr>
          <w:t>Table of Contents</w:t>
        </w:r>
      </w:hyperlink>
      <w:r>
        <w:rPr>
          <w:rFonts w:cs="Calibri"/>
        </w:rPr>
        <w:t>,</w:t>
      </w:r>
      <w:r w:rsidRPr="00A33F2D">
        <w:rPr>
          <w:rFonts w:cs="Calibri"/>
        </w:rPr>
        <w:t xml:space="preserve"> </w:t>
      </w:r>
      <w:hyperlink r:id="rId11" w:history="1">
        <w:r w:rsidRPr="00A24314">
          <w:rPr>
            <w:rStyle w:val="Hyperlink"/>
            <w:rFonts w:cs="Calibri"/>
          </w:rPr>
          <w:t>Article Search</w:t>
        </w:r>
      </w:hyperlink>
      <w:r w:rsidRPr="00A33F2D">
        <w:rPr>
          <w:rFonts w:cs="Calibri"/>
        </w:rPr>
        <w:t xml:space="preserve">, </w:t>
      </w:r>
      <w:hyperlink r:id="rId12" w:history="1">
        <w:r w:rsidRPr="00A24314">
          <w:rPr>
            <w:rStyle w:val="Hyperlink"/>
            <w:rFonts w:cs="Calibri"/>
          </w:rPr>
          <w:t>Keyword Cloud</w:t>
        </w:r>
      </w:hyperlink>
      <w:r w:rsidRPr="00A33F2D">
        <w:rPr>
          <w:rFonts w:cs="Calibri"/>
        </w:rPr>
        <w:t xml:space="preserve"> and </w:t>
      </w:r>
      <w:hyperlink r:id="rId13" w:history="1">
        <w:r w:rsidRPr="00A24314">
          <w:rPr>
            <w:rStyle w:val="Hyperlink"/>
            <w:rFonts w:cs="Calibri"/>
          </w:rPr>
          <w:t>Google Search</w:t>
        </w:r>
      </w:hyperlink>
      <w:r w:rsidRPr="00A33F2D">
        <w:rPr>
          <w:rFonts w:cs="Calibri"/>
        </w:rPr>
        <w:t xml:space="preserve"> to find particular information you are looking for.  The entire Bible with my corrections is available </w:t>
      </w:r>
      <w:r>
        <w:rPr>
          <w:rFonts w:cs="Calibri"/>
        </w:rPr>
        <w:t xml:space="preserve">on the </w:t>
      </w:r>
      <w:hyperlink r:id="rId14" w:history="1">
        <w:r w:rsidRPr="00A24314">
          <w:rPr>
            <w:rStyle w:val="Hyperlink"/>
            <w:rFonts w:cs="Calibri"/>
          </w:rPr>
          <w:t>ETI Bible Version page</w:t>
        </w:r>
      </w:hyperlink>
      <w:r>
        <w:rPr>
          <w:rFonts w:cs="Calibri"/>
        </w:rPr>
        <w:t>.</w:t>
      </w:r>
    </w:p>
    <w:p w14:paraId="35336BED" w14:textId="77777777" w:rsidR="0044243B" w:rsidRPr="00A33F2D" w:rsidRDefault="0044243B" w:rsidP="0044243B">
      <w:pPr>
        <w:spacing w:after="0"/>
        <w:jc w:val="both"/>
        <w:rPr>
          <w:rFonts w:cs="Calibri"/>
        </w:rPr>
      </w:pPr>
    </w:p>
    <w:p w14:paraId="10C023D7" w14:textId="77777777" w:rsidR="0044243B" w:rsidRPr="00AD52E4" w:rsidRDefault="0044243B" w:rsidP="0044243B">
      <w:pPr>
        <w:pStyle w:val="ListParagraph"/>
        <w:spacing w:after="0"/>
        <w:ind w:left="0"/>
        <w:jc w:val="both"/>
        <w:rPr>
          <w:i/>
          <w:iCs/>
          <w:lang w:val="en-US"/>
        </w:rPr>
      </w:pPr>
      <w:r w:rsidRPr="00AD52E4">
        <w:rPr>
          <w:i/>
          <w:iCs/>
          <w:lang w:val="en-US"/>
        </w:rPr>
        <w:t>May Father bless you and keep you and make His face to shine upon you and grant you His Peace</w:t>
      </w:r>
    </w:p>
    <w:p w14:paraId="362BA02F" w14:textId="77777777" w:rsidR="0044243B" w:rsidRPr="00AD52E4" w:rsidRDefault="0044243B" w:rsidP="0044243B">
      <w:pPr>
        <w:pStyle w:val="ListParagraph"/>
        <w:spacing w:after="0"/>
        <w:ind w:left="0"/>
        <w:jc w:val="both"/>
        <w:rPr>
          <w:i/>
          <w:iCs/>
          <w:lang w:val="en-US"/>
        </w:rPr>
      </w:pPr>
    </w:p>
    <w:p w14:paraId="42AD03F0" w14:textId="77777777" w:rsidR="0044243B" w:rsidRPr="00AD52E4" w:rsidRDefault="0044243B" w:rsidP="0044243B">
      <w:pPr>
        <w:pStyle w:val="ListParagraph"/>
        <w:spacing w:after="0"/>
        <w:ind w:left="0"/>
        <w:jc w:val="both"/>
        <w:rPr>
          <w:i/>
          <w:iCs/>
          <w:lang w:val="en-US"/>
        </w:rPr>
      </w:pPr>
      <w:r w:rsidRPr="00AD52E4">
        <w:rPr>
          <w:i/>
          <w:iCs/>
          <w:lang w:val="en-US"/>
        </w:rPr>
        <w:t>May Yah judge me severely and correct me harshly and show me the level of my present deception and how to correct it with regard to everything that I write and publish</w:t>
      </w:r>
    </w:p>
    <w:p w14:paraId="027CF85D" w14:textId="77777777" w:rsidR="0044243B" w:rsidRPr="00AD52E4" w:rsidRDefault="0044243B" w:rsidP="0044243B">
      <w:pPr>
        <w:pStyle w:val="ListParagraph"/>
        <w:spacing w:after="0"/>
        <w:ind w:left="0"/>
        <w:jc w:val="both"/>
        <w:rPr>
          <w:lang w:val="en-US"/>
        </w:rPr>
      </w:pPr>
    </w:p>
    <w:p w14:paraId="0F50CA06" w14:textId="77777777" w:rsidR="0044243B" w:rsidRPr="00AD52E4" w:rsidRDefault="0044243B" w:rsidP="0044243B">
      <w:pPr>
        <w:pStyle w:val="ListParagraph"/>
        <w:spacing w:after="0"/>
        <w:ind w:left="0"/>
        <w:jc w:val="both"/>
        <w:rPr>
          <w:lang w:val="en-US"/>
        </w:rPr>
      </w:pPr>
      <w:r w:rsidRPr="00AD52E4">
        <w:rPr>
          <w:lang w:val="en-US"/>
        </w:rPr>
        <w:t>Warm regards and blessings,</w:t>
      </w:r>
    </w:p>
    <w:p w14:paraId="2963118A" w14:textId="77777777" w:rsidR="0044243B" w:rsidRPr="00AD52E4" w:rsidRDefault="0044243B" w:rsidP="0044243B">
      <w:pPr>
        <w:pStyle w:val="ListParagraph"/>
        <w:spacing w:after="0"/>
        <w:ind w:left="0"/>
        <w:jc w:val="both"/>
        <w:rPr>
          <w:lang w:val="en-US"/>
        </w:rPr>
      </w:pPr>
    </w:p>
    <w:p w14:paraId="58A49EF1" w14:textId="77777777" w:rsidR="0044243B" w:rsidRPr="00AD52E4" w:rsidRDefault="0044243B" w:rsidP="0044243B">
      <w:pPr>
        <w:pStyle w:val="ListParagraph"/>
        <w:spacing w:after="0"/>
        <w:ind w:left="0"/>
        <w:jc w:val="both"/>
        <w:rPr>
          <w:lang w:val="en-US"/>
        </w:rPr>
      </w:pPr>
    </w:p>
    <w:p w14:paraId="3E726C27" w14:textId="77777777" w:rsidR="0044243B" w:rsidRPr="00AD52E4" w:rsidRDefault="0044243B" w:rsidP="0044243B">
      <w:pPr>
        <w:pStyle w:val="ListParagraph"/>
        <w:spacing w:after="0"/>
        <w:ind w:left="0"/>
        <w:jc w:val="both"/>
        <w:rPr>
          <w:lang w:val="en-US"/>
        </w:rPr>
      </w:pPr>
    </w:p>
    <w:p w14:paraId="46ABDD86" w14:textId="77777777" w:rsidR="0044243B" w:rsidRPr="002F009B" w:rsidRDefault="0044243B" w:rsidP="0044243B">
      <w:pPr>
        <w:pStyle w:val="ListParagraph"/>
        <w:spacing w:after="0"/>
        <w:ind w:left="0"/>
        <w:jc w:val="both"/>
        <w:rPr>
          <w:b/>
          <w:bCs/>
          <w:sz w:val="28"/>
          <w:szCs w:val="28"/>
          <w:lang w:val="en-US"/>
        </w:rPr>
      </w:pPr>
      <w:r w:rsidRPr="002F009B">
        <w:rPr>
          <w:b/>
          <w:bCs/>
          <w:sz w:val="28"/>
          <w:szCs w:val="28"/>
          <w:lang w:val="en-US"/>
        </w:rPr>
        <w:t>Dr James A Robertson</w:t>
      </w:r>
    </w:p>
    <w:p w14:paraId="4A5E30DA" w14:textId="77777777" w:rsidR="0044243B" w:rsidRPr="002F009B" w:rsidRDefault="0044243B" w:rsidP="0044243B">
      <w:pPr>
        <w:pStyle w:val="ListParagraph"/>
        <w:spacing w:after="0"/>
        <w:ind w:left="0"/>
        <w:jc w:val="both"/>
        <w:rPr>
          <w:b/>
          <w:bCs/>
          <w:sz w:val="28"/>
          <w:szCs w:val="28"/>
          <w:lang w:val="en-US"/>
        </w:rPr>
      </w:pPr>
      <w:r w:rsidRPr="002F009B">
        <w:rPr>
          <w:b/>
          <w:bCs/>
          <w:sz w:val="28"/>
          <w:szCs w:val="28"/>
          <w:lang w:val="en-US"/>
        </w:rPr>
        <w:t>Spokesman and Emissary of Yah</w:t>
      </w:r>
    </w:p>
    <w:p w14:paraId="3146C8D1" w14:textId="4D72830B" w:rsidR="0044243B" w:rsidRPr="00A33F2D" w:rsidRDefault="0044243B" w:rsidP="007F624A">
      <w:pPr>
        <w:pStyle w:val="ListParagraph"/>
        <w:spacing w:after="0"/>
        <w:ind w:left="0"/>
        <w:jc w:val="both"/>
        <w:rPr>
          <w:rFonts w:cs="Calibri"/>
        </w:rPr>
      </w:pPr>
      <w:r w:rsidRPr="002F009B">
        <w:rPr>
          <w:b/>
          <w:bCs/>
          <w:sz w:val="28"/>
          <w:szCs w:val="28"/>
          <w:lang w:val="en-US"/>
        </w:rPr>
        <w:t>End Time Issue Ministries</w:t>
      </w:r>
      <w:bookmarkStart w:id="0" w:name="_GoBack"/>
      <w:bookmarkEnd w:id="0"/>
    </w:p>
    <w:p w14:paraId="39BB4699" w14:textId="77777777" w:rsidR="0044243B" w:rsidRDefault="0044243B" w:rsidP="0006647A">
      <w:pPr>
        <w:pStyle w:val="ListParagraph"/>
        <w:spacing w:after="0"/>
        <w:ind w:left="360"/>
        <w:jc w:val="both"/>
      </w:pPr>
    </w:p>
    <w:sectPr w:rsidR="0044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1DB"/>
    <w:multiLevelType w:val="hybridMultilevel"/>
    <w:tmpl w:val="D9A2C6AC"/>
    <w:lvl w:ilvl="0" w:tplc="2C5E82C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1B"/>
    <w:rsid w:val="0006647A"/>
    <w:rsid w:val="000A262F"/>
    <w:rsid w:val="002A193D"/>
    <w:rsid w:val="002C29E8"/>
    <w:rsid w:val="00375DA5"/>
    <w:rsid w:val="003D50F8"/>
    <w:rsid w:val="0044243B"/>
    <w:rsid w:val="00455DAD"/>
    <w:rsid w:val="00456804"/>
    <w:rsid w:val="005D087B"/>
    <w:rsid w:val="00662734"/>
    <w:rsid w:val="00796740"/>
    <w:rsid w:val="007F624A"/>
    <w:rsid w:val="009779FD"/>
    <w:rsid w:val="00A72E1B"/>
    <w:rsid w:val="00DB107C"/>
    <w:rsid w:val="00DC5E14"/>
    <w:rsid w:val="00DE1AA1"/>
    <w:rsid w:val="00EC0B22"/>
    <w:rsid w:val="00F0125E"/>
    <w:rsid w:val="00F32BF3"/>
    <w:rsid w:val="00F4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7C"/>
  </w:style>
  <w:style w:type="paragraph" w:styleId="Heading1">
    <w:name w:val="heading 1"/>
    <w:basedOn w:val="Normal"/>
    <w:next w:val="Normal"/>
    <w:link w:val="Heading1Char"/>
    <w:uiPriority w:val="9"/>
    <w:qFormat/>
    <w:rsid w:val="00A7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E1B"/>
    <w:rPr>
      <w:rFonts w:eastAsiaTheme="majorEastAsia" w:cstheme="majorBidi"/>
      <w:color w:val="272727" w:themeColor="text1" w:themeTint="D8"/>
    </w:rPr>
  </w:style>
  <w:style w:type="paragraph" w:styleId="Title">
    <w:name w:val="Title"/>
    <w:basedOn w:val="Normal"/>
    <w:next w:val="Normal"/>
    <w:link w:val="TitleChar"/>
    <w:uiPriority w:val="10"/>
    <w:qFormat/>
    <w:rsid w:val="00A7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1B"/>
    <w:pPr>
      <w:spacing w:before="160"/>
      <w:jc w:val="center"/>
    </w:pPr>
    <w:rPr>
      <w:i/>
      <w:iCs/>
      <w:color w:val="404040" w:themeColor="text1" w:themeTint="BF"/>
    </w:rPr>
  </w:style>
  <w:style w:type="character" w:customStyle="1" w:styleId="QuoteChar">
    <w:name w:val="Quote Char"/>
    <w:basedOn w:val="DefaultParagraphFont"/>
    <w:link w:val="Quote"/>
    <w:uiPriority w:val="29"/>
    <w:rsid w:val="00A72E1B"/>
    <w:rPr>
      <w:i/>
      <w:iCs/>
      <w:color w:val="404040" w:themeColor="text1" w:themeTint="BF"/>
    </w:rPr>
  </w:style>
  <w:style w:type="paragraph" w:styleId="ListParagraph">
    <w:name w:val="List Paragraph"/>
    <w:basedOn w:val="Normal"/>
    <w:uiPriority w:val="34"/>
    <w:qFormat/>
    <w:rsid w:val="00A72E1B"/>
    <w:pPr>
      <w:ind w:left="720"/>
      <w:contextualSpacing/>
    </w:pPr>
  </w:style>
  <w:style w:type="character" w:styleId="IntenseEmphasis">
    <w:name w:val="Intense Emphasis"/>
    <w:basedOn w:val="DefaultParagraphFont"/>
    <w:uiPriority w:val="21"/>
    <w:qFormat/>
    <w:rsid w:val="00A72E1B"/>
    <w:rPr>
      <w:i/>
      <w:iCs/>
      <w:color w:val="0F4761" w:themeColor="accent1" w:themeShade="BF"/>
    </w:rPr>
  </w:style>
  <w:style w:type="paragraph" w:styleId="IntenseQuote">
    <w:name w:val="Intense Quote"/>
    <w:basedOn w:val="Normal"/>
    <w:next w:val="Normal"/>
    <w:link w:val="IntenseQuoteChar"/>
    <w:uiPriority w:val="30"/>
    <w:qFormat/>
    <w:rsid w:val="00A7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E1B"/>
    <w:rPr>
      <w:i/>
      <w:iCs/>
      <w:color w:val="0F4761" w:themeColor="accent1" w:themeShade="BF"/>
    </w:rPr>
  </w:style>
  <w:style w:type="character" w:styleId="IntenseReference">
    <w:name w:val="Intense Reference"/>
    <w:basedOn w:val="DefaultParagraphFont"/>
    <w:uiPriority w:val="32"/>
    <w:qFormat/>
    <w:rsid w:val="00A72E1B"/>
    <w:rPr>
      <w:b/>
      <w:bCs/>
      <w:smallCaps/>
      <w:color w:val="0F4761" w:themeColor="accent1" w:themeShade="BF"/>
      <w:spacing w:val="5"/>
    </w:rPr>
  </w:style>
  <w:style w:type="character" w:styleId="Hyperlink">
    <w:name w:val="Hyperlink"/>
    <w:basedOn w:val="DefaultParagraphFont"/>
    <w:uiPriority w:val="99"/>
    <w:unhideWhenUsed/>
    <w:rsid w:val="00A72E1B"/>
    <w:rPr>
      <w:color w:val="467886" w:themeColor="hyperlink"/>
      <w:u w:val="single"/>
    </w:rPr>
  </w:style>
  <w:style w:type="character" w:customStyle="1" w:styleId="UnresolvedMention">
    <w:name w:val="Unresolved Mention"/>
    <w:basedOn w:val="DefaultParagraphFont"/>
    <w:uiPriority w:val="99"/>
    <w:semiHidden/>
    <w:unhideWhenUsed/>
    <w:rsid w:val="003D50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7C"/>
  </w:style>
  <w:style w:type="paragraph" w:styleId="Heading1">
    <w:name w:val="heading 1"/>
    <w:basedOn w:val="Normal"/>
    <w:next w:val="Normal"/>
    <w:link w:val="Heading1Char"/>
    <w:uiPriority w:val="9"/>
    <w:qFormat/>
    <w:rsid w:val="00A7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E1B"/>
    <w:rPr>
      <w:rFonts w:eastAsiaTheme="majorEastAsia" w:cstheme="majorBidi"/>
      <w:color w:val="272727" w:themeColor="text1" w:themeTint="D8"/>
    </w:rPr>
  </w:style>
  <w:style w:type="paragraph" w:styleId="Title">
    <w:name w:val="Title"/>
    <w:basedOn w:val="Normal"/>
    <w:next w:val="Normal"/>
    <w:link w:val="TitleChar"/>
    <w:uiPriority w:val="10"/>
    <w:qFormat/>
    <w:rsid w:val="00A7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1B"/>
    <w:pPr>
      <w:spacing w:before="160"/>
      <w:jc w:val="center"/>
    </w:pPr>
    <w:rPr>
      <w:i/>
      <w:iCs/>
      <w:color w:val="404040" w:themeColor="text1" w:themeTint="BF"/>
    </w:rPr>
  </w:style>
  <w:style w:type="character" w:customStyle="1" w:styleId="QuoteChar">
    <w:name w:val="Quote Char"/>
    <w:basedOn w:val="DefaultParagraphFont"/>
    <w:link w:val="Quote"/>
    <w:uiPriority w:val="29"/>
    <w:rsid w:val="00A72E1B"/>
    <w:rPr>
      <w:i/>
      <w:iCs/>
      <w:color w:val="404040" w:themeColor="text1" w:themeTint="BF"/>
    </w:rPr>
  </w:style>
  <w:style w:type="paragraph" w:styleId="ListParagraph">
    <w:name w:val="List Paragraph"/>
    <w:basedOn w:val="Normal"/>
    <w:uiPriority w:val="34"/>
    <w:qFormat/>
    <w:rsid w:val="00A72E1B"/>
    <w:pPr>
      <w:ind w:left="720"/>
      <w:contextualSpacing/>
    </w:pPr>
  </w:style>
  <w:style w:type="character" w:styleId="IntenseEmphasis">
    <w:name w:val="Intense Emphasis"/>
    <w:basedOn w:val="DefaultParagraphFont"/>
    <w:uiPriority w:val="21"/>
    <w:qFormat/>
    <w:rsid w:val="00A72E1B"/>
    <w:rPr>
      <w:i/>
      <w:iCs/>
      <w:color w:val="0F4761" w:themeColor="accent1" w:themeShade="BF"/>
    </w:rPr>
  </w:style>
  <w:style w:type="paragraph" w:styleId="IntenseQuote">
    <w:name w:val="Intense Quote"/>
    <w:basedOn w:val="Normal"/>
    <w:next w:val="Normal"/>
    <w:link w:val="IntenseQuoteChar"/>
    <w:uiPriority w:val="30"/>
    <w:qFormat/>
    <w:rsid w:val="00A7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E1B"/>
    <w:rPr>
      <w:i/>
      <w:iCs/>
      <w:color w:val="0F4761" w:themeColor="accent1" w:themeShade="BF"/>
    </w:rPr>
  </w:style>
  <w:style w:type="character" w:styleId="IntenseReference">
    <w:name w:val="Intense Reference"/>
    <w:basedOn w:val="DefaultParagraphFont"/>
    <w:uiPriority w:val="32"/>
    <w:qFormat/>
    <w:rsid w:val="00A72E1B"/>
    <w:rPr>
      <w:b/>
      <w:bCs/>
      <w:smallCaps/>
      <w:color w:val="0F4761" w:themeColor="accent1" w:themeShade="BF"/>
      <w:spacing w:val="5"/>
    </w:rPr>
  </w:style>
  <w:style w:type="character" w:styleId="Hyperlink">
    <w:name w:val="Hyperlink"/>
    <w:basedOn w:val="DefaultParagraphFont"/>
    <w:uiPriority w:val="99"/>
    <w:unhideWhenUsed/>
    <w:rsid w:val="00A72E1B"/>
    <w:rPr>
      <w:color w:val="467886" w:themeColor="hyperlink"/>
      <w:u w:val="single"/>
    </w:rPr>
  </w:style>
  <w:style w:type="character" w:customStyle="1" w:styleId="UnresolvedMention">
    <w:name w:val="Unresolved Mention"/>
    <w:basedOn w:val="DefaultParagraphFont"/>
    <w:uiPriority w:val="99"/>
    <w:semiHidden/>
    <w:unhideWhenUsed/>
    <w:rsid w:val="003D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essence-of-message-regarding-commandments" TargetMode="External"/><Relationship Id="rId13" Type="http://schemas.openxmlformats.org/officeDocument/2006/relationships/hyperlink" Target="https://www.ETIMin.org/google-site-search" TargetMode="External"/><Relationship Id="rId3" Type="http://schemas.microsoft.com/office/2007/relationships/stylesWithEffects" Target="stylesWithEffects.xml"/><Relationship Id="rId7" Type="http://schemas.openxmlformats.org/officeDocument/2006/relationships/hyperlink" Target="mailto:https://www.ETIMin.org/prayer-on-coming-to-belief-in-the-almighty-creator" TargetMode="External"/><Relationship Id="rId12" Type="http://schemas.openxmlformats.org/officeDocument/2006/relationships/hyperlink" Target="https://www.ETIMin.org/article-keyword-clou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TIMin.org/miracle-of-yahooshua-jesus-death" TargetMode="External"/><Relationship Id="rId11" Type="http://schemas.openxmlformats.org/officeDocument/2006/relationships/hyperlink" Target="https://www.ETIMin.org/article-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IMin.org/table-of-contents" TargetMode="External"/><Relationship Id="rId4" Type="http://schemas.openxmlformats.org/officeDocument/2006/relationships/settings" Target="settings.xml"/><Relationship Id="rId9" Type="http://schemas.openxmlformats.org/officeDocument/2006/relationships/hyperlink" Target="http://www.ETIMin.org" TargetMode="External"/><Relationship Id="rId14" Type="http://schemas.openxmlformats.org/officeDocument/2006/relationships/hyperlink" Target="https://www.ETIMin.org/the-eti-bible-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Dipankar Dey</cp:lastModifiedBy>
  <cp:revision>6</cp:revision>
  <dcterms:created xsi:type="dcterms:W3CDTF">2024-07-06T16:03:00Z</dcterms:created>
  <dcterms:modified xsi:type="dcterms:W3CDTF">2024-09-14T04:02:00Z</dcterms:modified>
</cp:coreProperties>
</file>